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  <w:lang w:eastAsia="zh-CN" w:bidi="ar-SA"/>
        </w:rPr>
        <w:t>台州市黄岩区气象局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bidi="ar-SA"/>
        </w:rPr>
        <w:t>行政许可年度统计报表</w:t>
      </w:r>
    </w:p>
    <w:p>
      <w:pPr>
        <w:spacing w:line="400" w:lineRule="exact"/>
        <w:jc w:val="center"/>
        <w:rPr>
          <w:rFonts w:eastAsia="楷体_GB2312"/>
          <w:kern w:val="0"/>
          <w:sz w:val="21"/>
          <w:szCs w:val="21"/>
          <w:lang w:bidi="ar-SA"/>
        </w:rPr>
      </w:pPr>
      <w:r>
        <w:rPr>
          <w:rFonts w:eastAsia="楷体_GB2312"/>
          <w:kern w:val="0"/>
          <w:sz w:val="21"/>
          <w:szCs w:val="21"/>
          <w:lang w:bidi="ar-SA"/>
        </w:rPr>
        <w:t>20</w:t>
      </w:r>
      <w:r>
        <w:rPr>
          <w:rFonts w:hint="eastAsia" w:eastAsia="楷体_GB2312"/>
          <w:kern w:val="0"/>
          <w:sz w:val="21"/>
          <w:szCs w:val="21"/>
          <w:lang w:val="en-US" w:eastAsia="zh-CN" w:bidi="ar-SA"/>
        </w:rPr>
        <w:t>19</w:t>
      </w:r>
      <w:r>
        <w:rPr>
          <w:rFonts w:eastAsia="楷体_GB2312"/>
          <w:kern w:val="0"/>
          <w:sz w:val="21"/>
          <w:szCs w:val="21"/>
          <w:lang w:bidi="ar-SA"/>
        </w:rPr>
        <w:t>年</w:t>
      </w:r>
      <w:r>
        <w:rPr>
          <w:rFonts w:hint="eastAsia" w:eastAsia="楷体_GB2312"/>
          <w:kern w:val="0"/>
          <w:sz w:val="21"/>
          <w:szCs w:val="21"/>
          <w:lang w:bidi="ar-SA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282" w:hanging="4368" w:hangingChars="2080"/>
        <w:jc w:val="left"/>
        <w:rPr>
          <w:rFonts w:hint="eastAsia" w:eastAsia="仿宋_GB2312"/>
          <w:kern w:val="0"/>
          <w:sz w:val="21"/>
          <w:szCs w:val="21"/>
          <w:lang w:eastAsia="zh-CN" w:bidi="ar-SA"/>
        </w:rPr>
      </w:pPr>
      <w:r>
        <w:rPr>
          <w:kern w:val="0"/>
          <w:sz w:val="21"/>
          <w:szCs w:val="21"/>
          <w:lang w:bidi="ar-SA"/>
        </w:rPr>
        <w:t>填表单位：</w:t>
      </w:r>
      <w:r>
        <w:rPr>
          <w:rFonts w:hint="eastAsia"/>
          <w:kern w:val="0"/>
          <w:sz w:val="21"/>
          <w:szCs w:val="21"/>
          <w:lang w:eastAsia="zh-CN" w:bidi="ar-SA"/>
        </w:rPr>
        <w:t>台州市黄岩区气象局</w:t>
      </w:r>
      <w:bookmarkStart w:id="0" w:name="_GoBack"/>
      <w:bookmarkEnd w:id="0"/>
    </w:p>
    <w:tbl>
      <w:tblPr>
        <w:tblStyle w:val="3"/>
        <w:tblW w:w="14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66445" cy="2468880"/>
                      <wp:effectExtent l="4445" t="1270" r="10160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24688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194.4pt;width:60.35pt;z-index:251661312;mso-width-relative:page;mso-height-relative:page;" filled="f" stroked="t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P2WytUAAAAIAQAADwAA&#10;AAAAAAABACAAAAAiAAAAZHJzL2Rvd25yZXYueG1sUEsBAhQAFAAAAAgAh07iQCc0CQTgAQAAmwMA&#10;AA4AAAAAAAAAAQAgAAAAJAEAAGRycy9lMm9Eb2MueG1sUEsFBgAAAAAGAAYAWQEAAHY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数 量</w: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本地区负责实施的行政许可项目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（</w:t>
            </w:r>
            <w:r>
              <w:rPr>
                <w:kern w:val="0"/>
                <w:sz w:val="18"/>
                <w:szCs w:val="18"/>
                <w:lang w:bidi="ar-SA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）</w:t>
            </w:r>
          </w:p>
        </w:tc>
        <w:tc>
          <w:tcPr>
            <w:tcW w:w="5544" w:type="dxa"/>
            <w:gridSpan w:val="14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行政许可实施情况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重大行政</w:t>
            </w: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许可备案</w:t>
            </w:r>
          </w:p>
        </w:tc>
        <w:tc>
          <w:tcPr>
            <w:tcW w:w="2376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许可后续监督管理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申请与受理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审查与决定</w:t>
            </w:r>
          </w:p>
        </w:tc>
        <w:tc>
          <w:tcPr>
            <w:tcW w:w="1584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举行听证程序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时限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收费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应备案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实际备案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审查纠正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撤回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对主管人员处分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524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对责任人员处分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 xml:space="preserve">申 请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 xml:space="preserve">受 理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kern w:val="0"/>
                <w:sz w:val="18"/>
                <w:szCs w:val="18"/>
                <w:lang w:bidi="ar-SA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不予受理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准予许可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不予许可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按期完成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告知延长期限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经批准超期限完成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事项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依职权举行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依申请举行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需赔偿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赔偿金额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需补偿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补偿金额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法定听证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  <w:r>
              <w:rPr>
                <w:kern w:val="0"/>
                <w:sz w:val="18"/>
                <w:szCs w:val="18"/>
                <w:lang w:bidi="ar-SA"/>
              </w:rPr>
              <w:t>需要听证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  <w:lang w:bidi="ar-SA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  <w:lang w:bidi="ar-SA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 w:bidi="ar-SA"/>
              </w:rPr>
              <w:t>区</w:t>
            </w: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本级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bidi="ar-SA"/>
              </w:rPr>
              <w:t>各</w:t>
            </w:r>
            <w:r>
              <w:rPr>
                <w:rFonts w:hint="eastAsia"/>
                <w:kern w:val="0"/>
                <w:sz w:val="18"/>
                <w:szCs w:val="18"/>
                <w:lang w:eastAsia="zh-CN" w:bidi="ar-SA"/>
              </w:rPr>
              <w:t>执法单位</w: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  <w:lang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87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87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87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  <w:lang w:bidi="ar-SA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bidi="ar-SA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bidi="ar-SA"/>
        </w:rPr>
        <w:t>行政处罚案件年度统计报表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1789" w:leftChars="34" w:hanging="1680" w:hangingChars="800"/>
        <w:jc w:val="center"/>
        <w:rPr>
          <w:rFonts w:hint="eastAsia"/>
          <w:kern w:val="0"/>
          <w:sz w:val="21"/>
          <w:szCs w:val="21"/>
          <w:lang w:bidi="ar-SA"/>
        </w:rPr>
      </w:pPr>
      <w:r>
        <w:rPr>
          <w:rFonts w:hint="eastAsia"/>
          <w:kern w:val="0"/>
          <w:sz w:val="21"/>
          <w:szCs w:val="21"/>
          <w:lang w:bidi="ar-SA"/>
        </w:rPr>
        <w:t>20</w:t>
      </w:r>
      <w:r>
        <w:rPr>
          <w:rFonts w:hint="eastAsia"/>
          <w:kern w:val="0"/>
          <w:sz w:val="21"/>
          <w:szCs w:val="21"/>
          <w:lang w:val="en-US" w:eastAsia="zh-CN" w:bidi="ar-SA"/>
        </w:rPr>
        <w:t>19</w:t>
      </w:r>
      <w:r>
        <w:rPr>
          <w:kern w:val="0"/>
          <w:sz w:val="21"/>
          <w:szCs w:val="21"/>
          <w:lang w:bidi="ar-SA"/>
        </w:rPr>
        <w:t>年</w:t>
      </w:r>
      <w:r>
        <w:rPr>
          <w:rFonts w:hint="eastAsia"/>
          <w:kern w:val="0"/>
          <w:sz w:val="21"/>
          <w:szCs w:val="21"/>
          <w:lang w:bidi="ar-SA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4274" w:hanging="4359" w:hangingChars="2076"/>
        <w:jc w:val="left"/>
        <w:rPr>
          <w:kern w:val="0"/>
          <w:sz w:val="21"/>
          <w:szCs w:val="21"/>
          <w:lang w:bidi="ar-SA"/>
        </w:rPr>
      </w:pPr>
      <w:r>
        <w:rPr>
          <w:kern w:val="0"/>
          <w:sz w:val="21"/>
          <w:szCs w:val="21"/>
          <w:lang w:bidi="ar-SA"/>
        </w:rPr>
        <w:t>填表单位：</w:t>
      </w:r>
      <w:r>
        <w:rPr>
          <w:rFonts w:hint="eastAsia"/>
          <w:kern w:val="0"/>
          <w:sz w:val="21"/>
          <w:szCs w:val="21"/>
          <w:lang w:eastAsia="zh-CN" w:bidi="ar-SA"/>
        </w:rPr>
        <w:t>台州市黄岩区气象局</w:t>
      </w:r>
      <w:r>
        <w:rPr>
          <w:rFonts w:hint="eastAsia"/>
          <w:kern w:val="0"/>
          <w:sz w:val="21"/>
          <w:szCs w:val="21"/>
          <w:lang w:bidi="ar-SA"/>
        </w:rPr>
        <w:t xml:space="preserve">                                                                          </w:t>
      </w:r>
    </w:p>
    <w:tbl>
      <w:tblPr>
        <w:tblStyle w:val="3"/>
        <w:tblW w:w="14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40"/>
        <w:gridCol w:w="240"/>
        <w:gridCol w:w="236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249"/>
        <w:gridCol w:w="249"/>
        <w:gridCol w:w="239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4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承办案件数︵件︶</w:t>
            </w:r>
          </w:p>
        </w:tc>
        <w:tc>
          <w:tcPr>
            <w:tcW w:w="24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办结案件数︵件︶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罚没款总额︵元︶</w:t>
            </w:r>
          </w:p>
        </w:tc>
        <w:tc>
          <w:tcPr>
            <w:tcW w:w="2136" w:type="dxa"/>
            <w:gridSpan w:val="9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行政处罚情况(件)</w:t>
            </w:r>
          </w:p>
        </w:tc>
        <w:tc>
          <w:tcPr>
            <w:tcW w:w="2641" w:type="dxa"/>
            <w:gridSpan w:val="10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重大处罚决定备案情况(件)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适用处罚程序情况(件)</w:t>
            </w: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处罚执行情况(件)</w:t>
            </w: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执法监督情况(件)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行政救济情况(件)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国家赔偿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警告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罚款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没收违法所得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没收非法财物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暂扣许可证或者执照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吊销许可证或者执照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行政拘留︵人︶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其他处罚</w:t>
            </w:r>
          </w:p>
        </w:tc>
        <w:tc>
          <w:tcPr>
            <w:tcW w:w="2366" w:type="dxa"/>
            <w:gridSpan w:val="9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上报备案</w:t>
            </w:r>
          </w:p>
        </w:tc>
        <w:tc>
          <w:tcPr>
            <w:tcW w:w="275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经审查纠正数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简易程序</w:t>
            </w:r>
          </w:p>
        </w:tc>
        <w:tc>
          <w:tcPr>
            <w:tcW w:w="2596" w:type="dxa"/>
            <w:gridSpan w:val="11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一般程序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当事人自行履行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行政强制执行</w:t>
            </w:r>
          </w:p>
        </w:tc>
        <w:tc>
          <w:tcPr>
            <w:tcW w:w="499" w:type="dxa"/>
            <w:gridSpan w:val="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其中:申请法院强制执行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未执行</w:t>
            </w:r>
          </w:p>
        </w:tc>
        <w:tc>
          <w:tcPr>
            <w:tcW w:w="23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自行纠正</w:t>
            </w:r>
          </w:p>
        </w:tc>
        <w:tc>
          <w:tcPr>
            <w:tcW w:w="30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上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级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机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关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予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以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销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或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改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变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28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74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决定赔偿数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应上报备案数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实际上报备案数</w:t>
            </w:r>
          </w:p>
        </w:tc>
        <w:tc>
          <w:tcPr>
            <w:tcW w:w="1892" w:type="dxa"/>
            <w:gridSpan w:val="7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0" w:type="dxa"/>
            <w:gridSpan w:val="10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其中听证程序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执行数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申请行政复议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提起行政诉讼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较大数额没收违法所得</w:t>
            </w:r>
          </w:p>
        </w:tc>
        <w:tc>
          <w:tcPr>
            <w:tcW w:w="265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较大数额没收非法财物</w:t>
            </w:r>
          </w:p>
        </w:tc>
        <w:tc>
          <w:tcPr>
            <w:tcW w:w="283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35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cs="仿宋_GB2312"/>
                <w:kern w:val="0"/>
                <w:sz w:val="18"/>
                <w:szCs w:val="18"/>
                <w:lang w:bidi="ar-SA"/>
              </w:rPr>
              <w:t>10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日以上行政拘留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告知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听证程序数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实际适用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听证程序数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撤回申请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撤诉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 w:bidi="ar-SA"/>
              </w:rPr>
              <w:t>区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  <w:t>本级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 w:bidi="ar-SA"/>
              </w:rPr>
              <w:t>各执法单位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852E4"/>
    <w:rsid w:val="3B2B7672"/>
    <w:rsid w:val="6C0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EG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2020-01-20T07:41:00Z</dcterms:created>
  <dc:creator>Administrator</dc:creator>
  <cp:lastModifiedBy>Administrator</cp:lastModifiedBy>
  <dcterms:modified xsi:type="dcterms:W3CDTF">2020-01-21T01:02:49Z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