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黑体" w:eastAsia="方正大标宋简体"/>
          <w:sz w:val="44"/>
          <w:szCs w:val="44"/>
          <w:highlight w:val="none"/>
        </w:rPr>
      </w:pPr>
      <w:bookmarkStart w:id="0" w:name="_GoBack"/>
      <w:r>
        <w:rPr>
          <w:rFonts w:hint="eastAsia" w:ascii="方正大标宋简体" w:hAnsi="黑体" w:eastAsia="方正大标宋简体"/>
          <w:sz w:val="44"/>
          <w:szCs w:val="44"/>
          <w:highlight w:val="none"/>
        </w:rPr>
        <w:t>黄岩区经信科技局公开招聘硕士研究生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黑体" w:eastAsia="方正大标宋简体"/>
          <w:sz w:val="44"/>
          <w:szCs w:val="44"/>
          <w:highlight w:val="none"/>
        </w:rPr>
      </w:pPr>
      <w:r>
        <w:rPr>
          <w:rFonts w:hint="eastAsia" w:ascii="方正大标宋简体" w:hAnsi="黑体" w:eastAsia="方正大标宋简体"/>
          <w:sz w:val="44"/>
          <w:szCs w:val="44"/>
          <w:highlight w:val="none"/>
        </w:rPr>
        <w:t>报名表</w:t>
      </w:r>
    </w:p>
    <w:bookmarkEnd w:id="0"/>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大标宋简体" w:hAnsi="黑体" w:eastAsia="方正大标宋简体"/>
          <w:sz w:val="36"/>
          <w:szCs w:val="36"/>
          <w:highlight w:val="none"/>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17"/>
        <w:gridCol w:w="334"/>
        <w:gridCol w:w="6"/>
        <w:gridCol w:w="932"/>
        <w:gridCol w:w="41"/>
        <w:gridCol w:w="720"/>
        <w:gridCol w:w="900"/>
        <w:gridCol w:w="900"/>
        <w:gridCol w:w="900"/>
        <w:gridCol w:w="900"/>
        <w:gridCol w:w="121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50" w:hRule="atLeast"/>
          <w:jc w:val="center"/>
        </w:trPr>
        <w:tc>
          <w:tcPr>
            <w:tcW w:w="957" w:type="dxa"/>
            <w:gridSpan w:val="3"/>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姓名</w:t>
            </w:r>
          </w:p>
        </w:tc>
        <w:tc>
          <w:tcPr>
            <w:tcW w:w="932"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761"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性别</w:t>
            </w: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出生</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年月</w:t>
            </w: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籍贯</w:t>
            </w:r>
          </w:p>
        </w:tc>
        <w:tc>
          <w:tcPr>
            <w:tcW w:w="121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1826" w:type="dxa"/>
            <w:vMerge w:val="restart"/>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近期</w:t>
            </w: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免冠二寸</w:t>
            </w: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50" w:hRule="atLeast"/>
          <w:jc w:val="center"/>
        </w:trPr>
        <w:tc>
          <w:tcPr>
            <w:tcW w:w="957" w:type="dxa"/>
            <w:gridSpan w:val="3"/>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学历</w:t>
            </w:r>
          </w:p>
        </w:tc>
        <w:tc>
          <w:tcPr>
            <w:tcW w:w="932"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761"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学位</w:t>
            </w: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毕业</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时间</w:t>
            </w: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 w:val="24"/>
                <w:highlight w:val="none"/>
              </w:rPr>
            </w:pPr>
            <w:r>
              <w:rPr>
                <w:rFonts w:hint="eastAsia" w:ascii="宋体" w:hAnsi="宋体" w:cs="宋体"/>
                <w:kern w:val="0"/>
                <w:sz w:val="24"/>
                <w:highlight w:val="none"/>
              </w:rPr>
              <w:t>政治</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面貌</w:t>
            </w:r>
          </w:p>
        </w:tc>
        <w:tc>
          <w:tcPr>
            <w:tcW w:w="121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1826" w:type="dxa"/>
            <w:vMerge w:val="continue"/>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50" w:hRule="atLeast"/>
          <w:jc w:val="center"/>
        </w:trPr>
        <w:tc>
          <w:tcPr>
            <w:tcW w:w="957" w:type="dxa"/>
            <w:gridSpan w:val="3"/>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 w:val="24"/>
                <w:highlight w:val="none"/>
              </w:rPr>
            </w:pPr>
            <w:r>
              <w:rPr>
                <w:rFonts w:hint="eastAsia" w:ascii="宋体" w:hAnsi="宋体" w:cs="宋体"/>
                <w:kern w:val="0"/>
                <w:sz w:val="24"/>
                <w:highlight w:val="none"/>
              </w:rPr>
              <w:t>外语</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程度</w:t>
            </w:r>
          </w:p>
        </w:tc>
        <w:tc>
          <w:tcPr>
            <w:tcW w:w="932"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761"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计算机等级</w:t>
            </w: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有何</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特长</w:t>
            </w: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90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 w:val="24"/>
                <w:highlight w:val="none"/>
              </w:rPr>
            </w:pPr>
            <w:r>
              <w:rPr>
                <w:rFonts w:hint="eastAsia" w:ascii="宋体" w:hAnsi="宋体" w:cs="宋体"/>
                <w:kern w:val="0"/>
                <w:sz w:val="24"/>
                <w:highlight w:val="none"/>
              </w:rPr>
              <w:t>健康</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r>
              <w:rPr>
                <w:rFonts w:hint="eastAsia" w:ascii="宋体" w:hAnsi="宋体" w:cs="宋体"/>
                <w:kern w:val="0"/>
                <w:sz w:val="24"/>
                <w:highlight w:val="none"/>
              </w:rPr>
              <w:t>状况</w:t>
            </w:r>
          </w:p>
        </w:tc>
        <w:tc>
          <w:tcPr>
            <w:tcW w:w="1210"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1826" w:type="dxa"/>
            <w:vMerge w:val="continue"/>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50" w:hRule="atLeast"/>
          <w:jc w:val="center"/>
        </w:trPr>
        <w:tc>
          <w:tcPr>
            <w:tcW w:w="1889" w:type="dxa"/>
            <w:gridSpan w:val="4"/>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本    科</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毕业院校</w:t>
            </w:r>
          </w:p>
        </w:tc>
        <w:tc>
          <w:tcPr>
            <w:tcW w:w="2561" w:type="dxa"/>
            <w:gridSpan w:val="4"/>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1800"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专业</w:t>
            </w:r>
          </w:p>
        </w:tc>
        <w:tc>
          <w:tcPr>
            <w:tcW w:w="3036" w:type="dxa"/>
            <w:gridSpan w:val="2"/>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50" w:hRule="atLeast"/>
          <w:jc w:val="center"/>
        </w:trPr>
        <w:tc>
          <w:tcPr>
            <w:tcW w:w="1889" w:type="dxa"/>
            <w:gridSpan w:val="4"/>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硕士研究生</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Cs w:val="21"/>
                <w:highlight w:val="none"/>
              </w:rPr>
            </w:pPr>
            <w:r>
              <w:rPr>
                <w:rFonts w:hint="eastAsia" w:ascii="宋体" w:hAnsi="宋体" w:cs="宋体"/>
                <w:kern w:val="0"/>
                <w:szCs w:val="21"/>
                <w:highlight w:val="none"/>
              </w:rPr>
              <w:t>毕业院校　</w:t>
            </w:r>
          </w:p>
        </w:tc>
        <w:tc>
          <w:tcPr>
            <w:tcW w:w="2561" w:type="dxa"/>
            <w:gridSpan w:val="4"/>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1800"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Cs w:val="21"/>
                <w:highlight w:val="none"/>
              </w:rPr>
            </w:pPr>
            <w:r>
              <w:rPr>
                <w:rFonts w:hint="eastAsia" w:ascii="宋体" w:hAnsi="宋体" w:cs="宋体"/>
                <w:kern w:val="0"/>
                <w:szCs w:val="21"/>
                <w:highlight w:val="none"/>
              </w:rPr>
              <w:t>专业</w:t>
            </w:r>
          </w:p>
        </w:tc>
        <w:tc>
          <w:tcPr>
            <w:tcW w:w="3036" w:type="dxa"/>
            <w:gridSpan w:val="2"/>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50" w:hRule="atLeast"/>
          <w:jc w:val="center"/>
        </w:trPr>
        <w:tc>
          <w:tcPr>
            <w:tcW w:w="951" w:type="dxa"/>
            <w:gridSpan w:val="2"/>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身份</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证号</w:t>
            </w:r>
          </w:p>
        </w:tc>
        <w:tc>
          <w:tcPr>
            <w:tcW w:w="3499" w:type="dxa"/>
            <w:gridSpan w:val="6"/>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highlight w:val="none"/>
              </w:rPr>
            </w:pPr>
          </w:p>
        </w:tc>
        <w:tc>
          <w:tcPr>
            <w:tcW w:w="1800"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联系</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电话</w:t>
            </w:r>
          </w:p>
        </w:tc>
        <w:tc>
          <w:tcPr>
            <w:tcW w:w="3036" w:type="dxa"/>
            <w:gridSpan w:val="2"/>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50" w:hRule="atLeast"/>
          <w:jc w:val="center"/>
        </w:trPr>
        <w:tc>
          <w:tcPr>
            <w:tcW w:w="951"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通讯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地址</w:t>
            </w:r>
          </w:p>
        </w:tc>
        <w:tc>
          <w:tcPr>
            <w:tcW w:w="8335" w:type="dxa"/>
            <w:gridSpan w:val="10"/>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80" w:hRule="atLeast"/>
          <w:jc w:val="center"/>
        </w:trPr>
        <w:tc>
          <w:tcPr>
            <w:tcW w:w="951"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简历</w:t>
            </w:r>
          </w:p>
        </w:tc>
        <w:tc>
          <w:tcPr>
            <w:tcW w:w="8335" w:type="dxa"/>
            <w:gridSpan w:val="10"/>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80" w:hRule="atLeast"/>
          <w:jc w:val="center"/>
        </w:trPr>
        <w:tc>
          <w:tcPr>
            <w:tcW w:w="951" w:type="dxa"/>
            <w:gridSpan w:val="2"/>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主要</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荣誉</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或者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发表</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著作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论文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cs="宋体"/>
                <w:kern w:val="0"/>
                <w:szCs w:val="21"/>
                <w:highlight w:val="none"/>
              </w:rPr>
              <w:t>情况</w:t>
            </w:r>
          </w:p>
        </w:tc>
        <w:tc>
          <w:tcPr>
            <w:tcW w:w="8335" w:type="dxa"/>
            <w:gridSpan w:val="10"/>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80" w:hRule="atLeast"/>
          <w:jc w:val="center"/>
        </w:trPr>
        <w:tc>
          <w:tcPr>
            <w:tcW w:w="951" w:type="dxa"/>
            <w:gridSpan w:val="2"/>
            <w:vMerge w:val="restart"/>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家</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庭</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主</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要</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成</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员</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及</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重</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要</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社</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会</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关</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r>
              <w:rPr>
                <w:rFonts w:hint="eastAsia" w:ascii="宋体" w:hAnsi="宋体"/>
                <w:sz w:val="24"/>
                <w:highlight w:val="none"/>
              </w:rPr>
              <w:t>系</w:t>
            </w:r>
          </w:p>
        </w:tc>
        <w:tc>
          <w:tcPr>
            <w:tcW w:w="979" w:type="dxa"/>
            <w:gridSpan w:val="3"/>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称谓</w:t>
            </w:r>
          </w:p>
        </w:tc>
        <w:tc>
          <w:tcPr>
            <w:tcW w:w="1620" w:type="dxa"/>
            <w:gridSpan w:val="2"/>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姓名</w:t>
            </w:r>
          </w:p>
        </w:tc>
        <w:tc>
          <w:tcPr>
            <w:tcW w:w="90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出生</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年月</w:t>
            </w:r>
          </w:p>
        </w:tc>
        <w:tc>
          <w:tcPr>
            <w:tcW w:w="1800" w:type="dxa"/>
            <w:gridSpan w:val="2"/>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政治</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面貌</w:t>
            </w:r>
          </w:p>
        </w:tc>
        <w:tc>
          <w:tcPr>
            <w:tcW w:w="3036" w:type="dxa"/>
            <w:gridSpan w:val="2"/>
            <w:shd w:val="clear" w:color="auto"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sz w:val="24"/>
                <w:highlight w:val="none"/>
              </w:rPr>
            </w:pPr>
            <w:r>
              <w:rPr>
                <w:rFonts w:hint="eastAsia" w:ascii="宋体" w:hAnsi="宋体"/>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80" w:hRule="atLeast"/>
          <w:jc w:val="center"/>
        </w:trPr>
        <w:tc>
          <w:tcPr>
            <w:tcW w:w="951" w:type="dxa"/>
            <w:gridSpan w:val="2"/>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p>
        </w:tc>
        <w:tc>
          <w:tcPr>
            <w:tcW w:w="979" w:type="dxa"/>
            <w:gridSpan w:val="3"/>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62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900" w:type="dxa"/>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80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3036"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951" w:type="dxa"/>
            <w:gridSpan w:val="2"/>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p>
        </w:tc>
        <w:tc>
          <w:tcPr>
            <w:tcW w:w="979" w:type="dxa"/>
            <w:gridSpan w:val="3"/>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62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900" w:type="dxa"/>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80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3036"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80" w:hRule="atLeast"/>
          <w:jc w:val="center"/>
        </w:trPr>
        <w:tc>
          <w:tcPr>
            <w:tcW w:w="951" w:type="dxa"/>
            <w:gridSpan w:val="2"/>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p>
        </w:tc>
        <w:tc>
          <w:tcPr>
            <w:tcW w:w="979" w:type="dxa"/>
            <w:gridSpan w:val="3"/>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62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900" w:type="dxa"/>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80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3036"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951" w:type="dxa"/>
            <w:gridSpan w:val="2"/>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p>
        </w:tc>
        <w:tc>
          <w:tcPr>
            <w:tcW w:w="979" w:type="dxa"/>
            <w:gridSpan w:val="3"/>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62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900" w:type="dxa"/>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80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3036"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951" w:type="dxa"/>
            <w:gridSpan w:val="2"/>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p>
        </w:tc>
        <w:tc>
          <w:tcPr>
            <w:tcW w:w="979" w:type="dxa"/>
            <w:gridSpan w:val="3"/>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62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900" w:type="dxa"/>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80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3036"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80" w:hRule="atLeast"/>
          <w:jc w:val="center"/>
        </w:trPr>
        <w:tc>
          <w:tcPr>
            <w:tcW w:w="951" w:type="dxa"/>
            <w:gridSpan w:val="2"/>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Cs w:val="21"/>
                <w:highlight w:val="none"/>
              </w:rPr>
            </w:pPr>
          </w:p>
        </w:tc>
        <w:tc>
          <w:tcPr>
            <w:tcW w:w="979" w:type="dxa"/>
            <w:gridSpan w:val="3"/>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62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900" w:type="dxa"/>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1800"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c>
          <w:tcPr>
            <w:tcW w:w="3036" w:type="dxa"/>
            <w:gridSpan w:val="2"/>
            <w:shd w:val="clear" w:color="auto" w:fill="FFFFFF"/>
            <w:noWrap w:val="0"/>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4" w:hRule="atLeast"/>
          <w:jc w:val="center"/>
        </w:trPr>
        <w:tc>
          <w:tcPr>
            <w:tcW w:w="9286" w:type="dxa"/>
            <w:gridSpan w:val="12"/>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ind w:firstLine="480" w:firstLineChars="20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本人已仔细阅读《20</w:t>
            </w:r>
            <w:r>
              <w:rPr>
                <w:rStyle w:val="7"/>
                <w:rFonts w:hint="eastAsia" w:ascii="宋体" w:hAnsi="宋体"/>
                <w:i w:val="0"/>
                <w:color w:val="000000"/>
                <w:sz w:val="24"/>
                <w:highlight w:val="none"/>
                <w:lang w:val="en-US" w:eastAsia="zh-CN"/>
              </w:rPr>
              <w:t>21</w:t>
            </w:r>
            <w:r>
              <w:rPr>
                <w:rStyle w:val="7"/>
                <w:rFonts w:hint="eastAsia" w:ascii="宋体" w:hAnsi="宋体"/>
                <w:i w:val="0"/>
                <w:color w:val="000000"/>
                <w:sz w:val="24"/>
                <w:highlight w:val="none"/>
              </w:rPr>
              <w:t>年台州市黄岩区经济信息化和科学技术局面向硕士研究生招聘工作人员公告》，清楚并理解其内容。在此我郑重承诺：</w:t>
            </w:r>
          </w:p>
          <w:p>
            <w:pPr>
              <w:pStyle w:val="6"/>
              <w:keepNext w:val="0"/>
              <w:keepLines w:val="0"/>
              <w:pageBreakBefore w:val="0"/>
              <w:kinsoku/>
              <w:wordWrap/>
              <w:overflowPunct/>
              <w:topLinePunct w:val="0"/>
              <w:autoSpaceDE/>
              <w:autoSpaceDN/>
              <w:bidi w:val="0"/>
              <w:adjustRightInd/>
              <w:snapToGrid/>
              <w:spacing w:line="320" w:lineRule="exact"/>
              <w:ind w:firstLine="480" w:firstLineChars="20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一、自觉遵守20</w:t>
            </w:r>
            <w:r>
              <w:rPr>
                <w:rStyle w:val="7"/>
                <w:rFonts w:hint="eastAsia" w:ascii="宋体" w:hAnsi="宋体"/>
                <w:i w:val="0"/>
                <w:color w:val="000000"/>
                <w:sz w:val="24"/>
                <w:highlight w:val="none"/>
                <w:lang w:val="en-US" w:eastAsia="zh-CN"/>
              </w:rPr>
              <w:t>21</w:t>
            </w:r>
            <w:r>
              <w:rPr>
                <w:rStyle w:val="7"/>
                <w:rFonts w:hint="eastAsia" w:ascii="宋体" w:hAnsi="宋体"/>
                <w:i w:val="0"/>
                <w:color w:val="000000"/>
                <w:sz w:val="24"/>
                <w:highlight w:val="none"/>
              </w:rPr>
              <w:t>年台州市黄岩区经济信息化和科学技术局面向硕士研究生招聘工作人员有关规定。遵守考试纪律，服从考试安排，不舞弊或协助他人舞弊。</w:t>
            </w:r>
          </w:p>
          <w:p>
            <w:pPr>
              <w:pStyle w:val="6"/>
              <w:keepNext w:val="0"/>
              <w:keepLines w:val="0"/>
              <w:pageBreakBefore w:val="0"/>
              <w:kinsoku/>
              <w:wordWrap/>
              <w:overflowPunct/>
              <w:topLinePunct w:val="0"/>
              <w:autoSpaceDE/>
              <w:autoSpaceDN/>
              <w:bidi w:val="0"/>
              <w:adjustRightInd/>
              <w:snapToGrid/>
              <w:spacing w:line="320" w:lineRule="exact"/>
              <w:ind w:firstLine="480" w:firstLineChars="20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二、真实、准确地提供本人证明资料、证件等相关材料；同时准确填写有效联系电话、通讯地址等联系方式，并保证在考试及录用期间联系畅通。</w:t>
            </w:r>
          </w:p>
          <w:p>
            <w:pPr>
              <w:pStyle w:val="6"/>
              <w:keepNext w:val="0"/>
              <w:keepLines w:val="0"/>
              <w:pageBreakBefore w:val="0"/>
              <w:kinsoku/>
              <w:wordWrap/>
              <w:overflowPunct/>
              <w:topLinePunct w:val="0"/>
              <w:autoSpaceDE/>
              <w:autoSpaceDN/>
              <w:bidi w:val="0"/>
              <w:adjustRightInd/>
              <w:snapToGrid/>
              <w:spacing w:line="320" w:lineRule="exact"/>
              <w:ind w:firstLine="480" w:firstLineChars="20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三、不弄虚作假，不伪造、不使用假证明、假照片、假证书。</w:t>
            </w:r>
          </w:p>
          <w:p>
            <w:pPr>
              <w:pStyle w:val="6"/>
              <w:keepNext w:val="0"/>
              <w:keepLines w:val="0"/>
              <w:pageBreakBefore w:val="0"/>
              <w:kinsoku/>
              <w:wordWrap/>
              <w:overflowPunct/>
              <w:topLinePunct w:val="0"/>
              <w:autoSpaceDE/>
              <w:autoSpaceDN/>
              <w:bidi w:val="0"/>
              <w:adjustRightInd/>
              <w:snapToGrid/>
              <w:spacing w:line="320" w:lineRule="exact"/>
              <w:ind w:firstLine="480" w:firstLineChars="200"/>
              <w:textAlignment w:val="auto"/>
              <w:rPr>
                <w:rStyle w:val="7"/>
                <w:rFonts w:hint="default" w:ascii="宋体" w:hAnsi="宋体" w:eastAsia="宋体"/>
                <w:i w:val="0"/>
                <w:color w:val="000000"/>
                <w:sz w:val="24"/>
                <w:highlight w:val="none"/>
                <w:lang w:val="en-US" w:eastAsia="zh-CN"/>
              </w:rPr>
            </w:pPr>
            <w:r>
              <w:rPr>
                <w:rStyle w:val="7"/>
                <w:rFonts w:hint="eastAsia" w:ascii="宋体" w:hAnsi="宋体"/>
                <w:i w:val="0"/>
                <w:color w:val="000000"/>
                <w:sz w:val="24"/>
                <w:highlight w:val="none"/>
                <w:lang w:val="en-US" w:eastAsia="zh-CN"/>
              </w:rPr>
              <w:t>四、自觉遵守并配合疫情防控的要求。</w:t>
            </w:r>
          </w:p>
          <w:p>
            <w:pPr>
              <w:pStyle w:val="6"/>
              <w:keepNext w:val="0"/>
              <w:keepLines w:val="0"/>
              <w:pageBreakBefore w:val="0"/>
              <w:kinsoku/>
              <w:wordWrap/>
              <w:overflowPunct/>
              <w:topLinePunct w:val="0"/>
              <w:autoSpaceDE/>
              <w:autoSpaceDN/>
              <w:bidi w:val="0"/>
              <w:adjustRightInd/>
              <w:snapToGrid/>
              <w:spacing w:line="320" w:lineRule="exact"/>
              <w:ind w:firstLine="480" w:firstLineChars="20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对违反以上承诺所造成的后果，本人自愿承担相应责任。</w:t>
            </w:r>
          </w:p>
          <w:p>
            <w:pPr>
              <w:pStyle w:val="6"/>
              <w:keepNext w:val="0"/>
              <w:keepLines w:val="0"/>
              <w:pageBreakBefore w:val="0"/>
              <w:kinsoku/>
              <w:wordWrap/>
              <w:overflowPunct/>
              <w:topLinePunct w:val="0"/>
              <w:autoSpaceDE/>
              <w:autoSpaceDN/>
              <w:bidi w:val="0"/>
              <w:adjustRightInd/>
              <w:snapToGrid/>
              <w:spacing w:line="320" w:lineRule="exact"/>
              <w:ind w:right="480" w:firstLine="5640" w:firstLineChars="2350"/>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ind w:right="480" w:firstLine="5640" w:firstLineChars="235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报考人本人签名：</w:t>
            </w:r>
          </w:p>
          <w:p>
            <w:pPr>
              <w:pStyle w:val="6"/>
              <w:keepNext w:val="0"/>
              <w:keepLines w:val="0"/>
              <w:pageBreakBefore w:val="0"/>
              <w:kinsoku/>
              <w:wordWrap/>
              <w:overflowPunct/>
              <w:topLinePunct w:val="0"/>
              <w:autoSpaceDE/>
              <w:autoSpaceDN/>
              <w:bidi w:val="0"/>
              <w:adjustRightInd/>
              <w:snapToGrid/>
              <w:spacing w:line="320" w:lineRule="exact"/>
              <w:ind w:right="600" w:firstLine="6720" w:firstLineChars="280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2127" w:hRule="atLeast"/>
          <w:jc w:val="center"/>
        </w:trPr>
        <w:tc>
          <w:tcPr>
            <w:tcW w:w="617" w:type="dxa"/>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资格审查意见</w:t>
            </w:r>
          </w:p>
        </w:tc>
        <w:tc>
          <w:tcPr>
            <w:tcW w:w="8669" w:type="dxa"/>
            <w:gridSpan w:val="11"/>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p>
            <w:pPr>
              <w:pStyle w:val="6"/>
              <w:keepNext w:val="0"/>
              <w:keepLines w:val="0"/>
              <w:pageBreakBefore w:val="0"/>
              <w:kinsoku/>
              <w:wordWrap/>
              <w:overflowPunct/>
              <w:topLinePunct w:val="0"/>
              <w:autoSpaceDE/>
              <w:autoSpaceDN/>
              <w:bidi w:val="0"/>
              <w:adjustRightInd/>
              <w:snapToGrid/>
              <w:spacing w:line="320" w:lineRule="exact"/>
              <w:ind w:right="480" w:firstLine="6360" w:firstLineChars="265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（盖章）</w:t>
            </w:r>
          </w:p>
          <w:p>
            <w:pPr>
              <w:pStyle w:val="6"/>
              <w:keepNext w:val="0"/>
              <w:keepLines w:val="0"/>
              <w:pageBreakBefore w:val="0"/>
              <w:kinsoku/>
              <w:wordWrap/>
              <w:overflowPunct/>
              <w:topLinePunct w:val="0"/>
              <w:autoSpaceDE/>
              <w:autoSpaceDN/>
              <w:bidi w:val="0"/>
              <w:adjustRightInd/>
              <w:snapToGrid/>
              <w:spacing w:line="320" w:lineRule="exact"/>
              <w:ind w:right="480" w:firstLine="6120" w:firstLineChars="2550"/>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956" w:hRule="atLeast"/>
          <w:jc w:val="center"/>
        </w:trPr>
        <w:tc>
          <w:tcPr>
            <w:tcW w:w="617" w:type="dxa"/>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r>
              <w:rPr>
                <w:rStyle w:val="7"/>
                <w:rFonts w:hint="eastAsia" w:ascii="宋体" w:hAnsi="宋体"/>
                <w:i w:val="0"/>
                <w:color w:val="000000"/>
                <w:sz w:val="24"/>
                <w:highlight w:val="none"/>
              </w:rPr>
              <w:t>备注</w:t>
            </w:r>
          </w:p>
        </w:tc>
        <w:tc>
          <w:tcPr>
            <w:tcW w:w="8669" w:type="dxa"/>
            <w:gridSpan w:val="11"/>
            <w:shd w:val="clear" w:color="auto" w:fill="FFFFFF"/>
            <w:noWrap w:val="0"/>
            <w:tcMar>
              <w:top w:w="0" w:type="dxa"/>
              <w:left w:w="108" w:type="dxa"/>
              <w:bottom w:w="0" w:type="dxa"/>
              <w:right w:w="108" w:type="dxa"/>
            </w:tcMar>
            <w:vAlign w:val="center"/>
          </w:tcPr>
          <w:p>
            <w:pPr>
              <w:pStyle w:val="6"/>
              <w:keepNext w:val="0"/>
              <w:keepLines w:val="0"/>
              <w:pageBreakBefore w:val="0"/>
              <w:kinsoku/>
              <w:wordWrap/>
              <w:overflowPunct/>
              <w:topLinePunct w:val="0"/>
              <w:autoSpaceDE/>
              <w:autoSpaceDN/>
              <w:bidi w:val="0"/>
              <w:adjustRightInd/>
              <w:snapToGrid/>
              <w:spacing w:line="320" w:lineRule="exact"/>
              <w:jc w:val="center"/>
              <w:textAlignment w:val="auto"/>
              <w:rPr>
                <w:rStyle w:val="7"/>
                <w:rFonts w:hint="eastAsia" w:ascii="宋体" w:hAnsi="宋体"/>
                <w:i w:val="0"/>
                <w:color w:val="000000"/>
                <w:sz w:val="24"/>
                <w:highlight w:val="none"/>
              </w:rPr>
            </w:pPr>
          </w:p>
        </w:tc>
      </w:tr>
    </w:tbl>
    <w:p>
      <w:pPr>
        <w:keepNext w:val="0"/>
        <w:keepLines w:val="0"/>
        <w:pageBreakBefore w:val="0"/>
        <w:kinsoku/>
        <w:wordWrap/>
        <w:overflowPunct/>
        <w:topLinePunct w:val="0"/>
        <w:autoSpaceDE/>
        <w:autoSpaceDN/>
        <w:bidi w:val="0"/>
        <w:adjustRightInd/>
        <w:snapToGrid/>
        <w:spacing w:line="320" w:lineRule="exact"/>
        <w:textAlignment w:val="auto"/>
      </w:pPr>
      <w:r>
        <w:rPr>
          <w:rFonts w:hint="eastAsia"/>
          <w:highlight w:val="none"/>
        </w:rPr>
        <w:t xml:space="preserve"> </w:t>
      </w:r>
      <w:r>
        <w:rPr>
          <w:rFonts w:hint="eastAsia" w:ascii="黑体" w:eastAsia="黑体"/>
          <w:sz w:val="28"/>
          <w:szCs w:val="28"/>
          <w:highlight w:val="none"/>
        </w:rPr>
        <w:t>说明：</w:t>
      </w:r>
      <w:r>
        <w:rPr>
          <w:rFonts w:hint="eastAsia" w:ascii="楷体_GB2312" w:eastAsia="楷体_GB2312"/>
          <w:sz w:val="28"/>
          <w:szCs w:val="28"/>
          <w:highlight w:val="none"/>
        </w:rPr>
        <w:t>本表须认真、如实填写。如有弄虚作假，一经查实，即取消</w:t>
      </w:r>
      <w:r>
        <w:rPr>
          <w:rFonts w:hint="eastAsia" w:ascii="楷体_GB2312" w:eastAsia="楷体_GB2312"/>
          <w:sz w:val="28"/>
          <w:szCs w:val="28"/>
          <w:highlight w:val="none"/>
          <w:lang w:val="en-US" w:eastAsia="zh-CN"/>
        </w:rPr>
        <w:t>招聘</w:t>
      </w:r>
      <w:r>
        <w:rPr>
          <w:rFonts w:hint="eastAsia" w:ascii="楷体_GB2312" w:eastAsia="楷体_GB2312"/>
          <w:sz w:val="28"/>
          <w:szCs w:val="28"/>
          <w:highlight w:val="none"/>
        </w:rPr>
        <w:t>资格。</w:t>
      </w:r>
    </w:p>
    <w:sectPr>
      <w:footerReference r:id="rId3" w:type="default"/>
      <w:footerReference r:id="rId4" w:type="even"/>
      <w:pgSz w:w="11906" w:h="16838"/>
      <w:pgMar w:top="1667" w:right="1519" w:bottom="1383"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47590"/>
    <w:rsid w:val="05116B48"/>
    <w:rsid w:val="2BE4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_Style 3"/>
    <w:qFormat/>
    <w:uiPriority w:val="0"/>
    <w:pPr>
      <w:widowControl w:val="0"/>
      <w:jc w:val="both"/>
    </w:pPr>
    <w:rPr>
      <w:rFonts w:ascii="Calibri" w:hAnsi="Calibri" w:eastAsia="宋体" w:cs="Times New Roman"/>
      <w:kern w:val="2"/>
      <w:sz w:val="21"/>
      <w:szCs w:val="24"/>
      <w:lang w:val="en-US" w:eastAsia="zh-CN" w:bidi="ar-SA"/>
    </w:rPr>
  </w:style>
  <w:style w:type="character" w:customStyle="1" w:styleId="7">
    <w:name w:val="_Style 4"/>
    <w:qFormat/>
    <w:uiPriority w:val="0"/>
    <w:rPr>
      <w:i/>
      <w:iCs/>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2021-11-23T08:11:00Z</dcterms:created>
  <dc:creator>. Masquerade</dc:creator>
  <cp:lastModifiedBy>. Masquerade</cp:lastModifiedBy>
  <dcterms:modified xsi:type="dcterms:W3CDTF">2021-11-23T08:13:56Z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78656DE6DC2C446EA3993BEE49CEE5DD</vt:lpwstr>
  </property>
</Properties>
</file>